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sbvJTypAXjZscbAEnmT4JG==&#10;" textCheckSum="" ver="1">
  <a:bounds l="1839" t="2835" r="4974" b="457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3" name="正方形/長方形 13"/>
        <wps:cNvSpPr/>
        <wps:spPr>
          <a:xfrm>
            <a:off x="0" y="0"/>
            <a:ext cx="1990725" cy="1104900"/>
          </a:xfrm>
          <a:prstGeom prst="rect">
            <a:avLst/>
          </a:prstGeom>
          <a:noFill/>
          <a:ln>
            <a:noFill/>
          </a:ln>
        </wps:spPr>
        <wps:style>
          <a:lnRef idx="2">
            <a:schemeClr val="accent1">
              <a:shade val="50000"/>
            </a:schemeClr>
          </a:lnRef>
          <a:fillRef idx="1">
            <a:schemeClr val="accent1"/>
          </a:fillRef>
          <a:effectRef idx="0">
            <a:schemeClr val="accent1"/>
          </a:effectRef>
          <a:fontRef idx="minor">
            <a:schemeClr val="lt1"/>
          </a:fontRef>
        </wps:style>
        <wps:txbx id="7"/>
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wps:bodyPr>
      </wps:wsp>
    </a:graphicData>
  </a:graphic>
</wp:e2oholder>
</file>